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88" w:rsidRPr="00073532" w:rsidRDefault="00856B88" w:rsidP="00856B88">
      <w:pPr>
        <w:rPr>
          <w:rFonts w:ascii="Century Gothic" w:hAnsi="Century Gothic"/>
          <w:b/>
          <w:i/>
        </w:rPr>
      </w:pPr>
      <w:r w:rsidRPr="00073532">
        <w:rPr>
          <w:rFonts w:ascii="Century Gothic" w:hAnsi="Century Gothic"/>
          <w:b/>
          <w:i/>
        </w:rPr>
        <w:t>Perspective</w:t>
      </w:r>
    </w:p>
    <w:p w:rsidR="00856B88" w:rsidRDefault="00856B88" w:rsidP="00856B8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point of view of a message’s creator </w:t>
      </w:r>
    </w:p>
    <w:p w:rsidR="00856B88" w:rsidRDefault="00856B88" w:rsidP="00856B8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Examples: Diet Dr. Pepper is just like Dr. Pepper, Tide is better than Cheer, Kit Kats are great for a break</w:t>
      </w:r>
    </w:p>
    <w:p w:rsidR="00856B88" w:rsidRPr="0095661D" w:rsidRDefault="00856B88" w:rsidP="00856B88">
      <w:pPr>
        <w:pStyle w:val="ListParagraph"/>
        <w:rPr>
          <w:rFonts w:ascii="Century Gothic" w:hAnsi="Century Gothic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69108" cy="1304925"/>
            <wp:effectExtent l="0" t="0" r="0" b="0"/>
            <wp:docPr id="5" name="Picture 5" descr="http://brandingbrand.com/blog/wp-content/uploads/2009/03/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randingbrand.com/blog/wp-content/uploads/2009/03/m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08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B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19098" cy="1476375"/>
            <wp:effectExtent l="0" t="0" r="0" b="0"/>
            <wp:docPr id="6" name="Picture 6" descr="http://s4.hubimg.com/u/2703243_f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4.hubimg.com/u/2703243_f2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098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B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39900" cy="1304925"/>
            <wp:effectExtent l="0" t="0" r="0" b="0"/>
            <wp:docPr id="7" name="Picture 7" descr="http://s3.hubimg.com/u/2703242_f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3.hubimg.com/u/2703242_f2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965" cy="130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1981200" cy="2209800"/>
            <wp:effectExtent l="0" t="0" r="0" b="0"/>
            <wp:docPr id="4" name="Picture 4" descr="http://t2.gstatic.com/images?q=tbn:ANd9GcTs4vd0LFJVvvxxF9wg9jAYr3-uhNb2euA9LOtj3vzVJv_3LC4f3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s4vd0LFJVvvxxF9wg9jAYr3-uhNb2euA9LOtj3vzVJv_3LC4f3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1981200" cy="2209800"/>
            <wp:effectExtent l="0" t="0" r="0" b="0"/>
            <wp:docPr id="3" name="Picture 3" descr="http://t2.gstatic.com/images?q=tbn:ANd9GcTs4vd0LFJVvvxxF9wg9jAYr3-uhNb2euA9LOtj3vzVJv_3LC4f3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s4vd0LFJVvvxxF9wg9jAYr3-uhNb2euA9LOtj3vzVJv_3LC4f3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628900" cy="1743075"/>
            <wp:effectExtent l="0" t="0" r="0" b="0"/>
            <wp:docPr id="2" name="Picture 2" descr="http://t0.gstatic.com/images?q=tbn:ANd9GcSqPwXwxTeKFmbmrhdbiJscOnmO9TmlTgyse7u646phEkF98P9x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qPwXwxTeKFmbmrhdbiJscOnmO9TmlTgyse7u646phEkF98P9x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65939B2F" wp14:editId="1EEE2142">
            <wp:extent cx="2628900" cy="1743075"/>
            <wp:effectExtent l="0" t="0" r="0" b="9525"/>
            <wp:docPr id="1" name="rg_hi" descr="http://t0.gstatic.com/images?q=tbn:ANd9GcSqPwXwxTeKFmbmrhdbiJscOnmO9TmlTgyse7u646phEkF98P9x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qPwXwxTeKFmbmrhdbiJscOnmO9TmlTgyse7u646phEkF98P9x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B88" w:rsidRDefault="00856B88" w:rsidP="00856B88">
      <w:pPr>
        <w:rPr>
          <w:rFonts w:ascii="Century Gothic" w:hAnsi="Century Gothic"/>
          <w:b/>
          <w:i/>
        </w:rPr>
      </w:pPr>
    </w:p>
    <w:p w:rsidR="00856B88" w:rsidRPr="00073532" w:rsidRDefault="00856B88" w:rsidP="00856B88">
      <w:pPr>
        <w:rPr>
          <w:rFonts w:ascii="Century Gothic" w:hAnsi="Century Gothic"/>
          <w:b/>
          <w:i/>
        </w:rPr>
      </w:pPr>
      <w:r w:rsidRPr="00073532">
        <w:rPr>
          <w:rFonts w:ascii="Century Gothic" w:hAnsi="Century Gothic"/>
          <w:b/>
          <w:i/>
        </w:rPr>
        <w:t>Audience</w:t>
      </w:r>
    </w:p>
    <w:p w:rsidR="00856B88" w:rsidRDefault="00856B88" w:rsidP="00856B8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people who are reached by a publication</w:t>
      </w:r>
    </w:p>
    <w:p w:rsidR="00856B88" w:rsidRDefault="00856B88" w:rsidP="00856B8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Examples: A class reading a book, subway riders passing a billboard, teenagers viewing commercials during “Secret Life”</w:t>
      </w:r>
    </w:p>
    <w:p w:rsidR="00856B88" w:rsidRPr="00856B88" w:rsidRDefault="00856B88" w:rsidP="00856B88">
      <w:pPr>
        <w:ind w:left="360"/>
        <w:rPr>
          <w:rFonts w:ascii="Century Gothic" w:hAnsi="Century Gothic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19204" cy="1438275"/>
            <wp:effectExtent l="0" t="0" r="0" b="0"/>
            <wp:docPr id="8" name="Picture 8" descr="http://www.writingforyourwealth.com/wp-content/uploads/2008/07/target-audi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ritingforyourwealth.com/wp-content/uploads/2008/07/target-audienc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204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81175" cy="1781175"/>
            <wp:effectExtent l="0" t="0" r="0" b="0"/>
            <wp:docPr id="9" name="Picture 9" descr="http://www.cartoonstock.com/newscartoons/cartoonists/mbc/lowres/mbcn289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rtoonstock.com/newscartoons/cartoonists/mbc/lowres/mbcn289l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B88" w:rsidRDefault="00856B88" w:rsidP="00856B88">
      <w:pPr>
        <w:rPr>
          <w:rFonts w:ascii="Century Gothic" w:hAnsi="Century Gothic"/>
          <w:b/>
          <w:i/>
        </w:rPr>
      </w:pPr>
    </w:p>
    <w:p w:rsidR="00856B88" w:rsidRPr="00073532" w:rsidRDefault="00856B88" w:rsidP="00856B88">
      <w:pPr>
        <w:rPr>
          <w:rFonts w:ascii="Century Gothic" w:hAnsi="Century Gothic"/>
          <w:b/>
          <w:i/>
        </w:rPr>
      </w:pPr>
      <w:r w:rsidRPr="00073532">
        <w:rPr>
          <w:rFonts w:ascii="Century Gothic" w:hAnsi="Century Gothic"/>
          <w:b/>
          <w:i/>
        </w:rPr>
        <w:t>Purpose</w:t>
      </w:r>
    </w:p>
    <w:p w:rsidR="00856B88" w:rsidRDefault="00856B88" w:rsidP="00856B8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The reason something exists</w:t>
      </w:r>
    </w:p>
    <w:p w:rsidR="00856B88" w:rsidRDefault="00856B88" w:rsidP="00856B8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In publications, either to inform, persuade, or entertain</w:t>
      </w:r>
    </w:p>
    <w:p w:rsidR="00856B88" w:rsidRPr="008122D0" w:rsidRDefault="00856B88" w:rsidP="00856B8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Examples: advertisements persuade consumers to buy, books entertain readers, the news informs its viewers</w:t>
      </w:r>
    </w:p>
    <w:p w:rsidR="0019105B" w:rsidRDefault="00856B88"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40340" cy="825700"/>
            <wp:effectExtent l="0" t="0" r="0" b="0"/>
            <wp:docPr id="10" name="Picture 10" descr="http://assetprotectionvideo.com/buy-n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ssetprotectionvideo.com/buy-now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943" cy="83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105B" w:rsidSect="00191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0658"/>
    <w:multiLevelType w:val="hybridMultilevel"/>
    <w:tmpl w:val="0382D8E0"/>
    <w:lvl w:ilvl="0" w:tplc="34B8C1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D60DC"/>
    <w:multiLevelType w:val="hybridMultilevel"/>
    <w:tmpl w:val="02A6F08E"/>
    <w:lvl w:ilvl="0" w:tplc="34B8C1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88"/>
    <w:rsid w:val="00190E12"/>
    <w:rsid w:val="0019105B"/>
    <w:rsid w:val="003A4381"/>
    <w:rsid w:val="003F6F4D"/>
    <w:rsid w:val="0050756C"/>
    <w:rsid w:val="00565E54"/>
    <w:rsid w:val="00856B88"/>
    <w:rsid w:val="009303FA"/>
    <w:rsid w:val="00B9601D"/>
    <w:rsid w:val="00D748A9"/>
    <w:rsid w:val="00D8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B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B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com/imgres?imgurl=http://brandingbrand.com/blog/wp-content/uploads/2009/03/mm.jpg&amp;imgrefurl=http://brandingbrand.com/blog/have-the-best-advertising-slogan-ever-created/&amp;usg=__NzKiXY_JBGTJJr3g7NQUh_9_FYs=&amp;h=334&amp;w=504&amp;sz=33&amp;hl=en&amp;start=2&amp;sig2=IFvJiqhpzb-gpusj3dL9Nw&amp;zoom=1&amp;tbnid=rcA0iPXh4SCMiM:&amp;tbnh=86&amp;tbnw=130&amp;ei=-56sTcHXN4XWgQeAlbDrCA&amp;prev=/search?q=advertising+slogans&amp;um=1&amp;hl=en&amp;safe=active&amp;sa=N&amp;biw=1003&amp;bih=583&amp;tbm=isch&amp;um=1&amp;itbs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imgres?imgurl=http://brandingbrand.com/blog/wp-content/uploads/2009/03/mm.jpg&amp;imgrefurl=http://brandingbrand.com/blog/have-the-best-advertising-slogan-ever-created/&amp;usg=__NzKiXY_JBGTJJr3g7NQUh_9_FYs=&amp;h=334&amp;w=504&amp;sz=33&amp;hl=en&amp;start=2&amp;sig2=IFvJiqhpzb-gpusj3dL9Nw&amp;zoom=1&amp;tbnid=rcA0iPXh4SCMiM:&amp;tbnh=86&amp;tbnw=130&amp;ei=-56sTcHXN4XWgQeAlbDrCA&amp;prev=/search%3Fq%3Dadvertising%2Bslogans%26um%3D1%26hl%3Den%26safe%3Dactive%26sa%3DN%26biw%3D1003%26bih%3D583%26tbm%3Disch&amp;um=1&amp;itbs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google.com/imgres?imgurl=http://s4.hubimg.com/u/2703243_f260.jpg&amp;imgrefurl=http://hubpages.com/hub/Famous-Advertising-Slogans&amp;usg=__seiyoZiKHp8u1Mj7_irgJ23LkeM=&amp;h=291&amp;w=260&amp;sz=15&amp;hl=en&amp;start=12&amp;sig2=6-OpOpcEx_m0iNuh4j3aNQ&amp;zoom=1&amp;tbnid=PdCCN8HakKjvlM:&amp;tbnh=115&amp;tbnw=103&amp;ei=-56sTcHXN4XWgQeAlbDrCA&amp;prev=/search%3Fq%3Dadvertising%2Bslogans%26um%3D1%26hl%3Den%26safe%3Dactive%26sa%3DN%26biw%3D1003%26bih%3D583%26tbm%3Disch&amp;um=1&amp;itbs=1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32CD71C9</Template>
  <TotalTime>4</TotalTime>
  <Pages>1</Pages>
  <Words>82</Words>
  <Characters>472</Characters>
  <Application>Microsoft Office Word</Application>
  <DocSecurity>0</DocSecurity>
  <Lines>3</Lines>
  <Paragraphs>1</Paragraphs>
  <ScaleCrop>false</ScaleCrop>
  <Company>Park Hill School District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pantherl</dc:creator>
  <cp:lastModifiedBy>pantherl</cp:lastModifiedBy>
  <cp:revision>1</cp:revision>
  <dcterms:created xsi:type="dcterms:W3CDTF">2011-04-18T20:28:00Z</dcterms:created>
  <dcterms:modified xsi:type="dcterms:W3CDTF">2011-04-18T20:32:00Z</dcterms:modified>
</cp:coreProperties>
</file>